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3F79F" w14:textId="77777777" w:rsidR="008959D5" w:rsidRPr="006A05C3" w:rsidRDefault="008959D5" w:rsidP="008959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ПОВІДОМЛЕННЯ </w:t>
      </w:r>
    </w:p>
    <w:p w14:paraId="2D05EAD6" w14:textId="10DB327C" w:rsidR="008959D5" w:rsidRPr="006A05C3" w:rsidRDefault="008959D5" w:rsidP="008959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b/>
          <w:bCs/>
          <w:sz w:val="24"/>
          <w:szCs w:val="24"/>
          <w:lang w:val="uk-UA"/>
        </w:rPr>
        <w:t>з рекомендацією негайного</w:t>
      </w:r>
    </w:p>
    <w:p w14:paraId="570EDC1F" w14:textId="7663852C" w:rsidR="008959D5" w:rsidRPr="006A05C3" w:rsidRDefault="008959D5" w:rsidP="008959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b/>
          <w:bCs/>
          <w:sz w:val="24"/>
          <w:szCs w:val="24"/>
          <w:lang w:val="uk-UA"/>
        </w:rPr>
        <w:t>інформування споживачем фінансової установи</w:t>
      </w:r>
    </w:p>
    <w:p w14:paraId="701F7CEE" w14:textId="7DF7B792" w:rsidR="008959D5" w:rsidRPr="006A05C3" w:rsidRDefault="008959D5" w:rsidP="008959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b/>
          <w:bCs/>
          <w:sz w:val="24"/>
          <w:szCs w:val="24"/>
          <w:lang w:val="uk-UA"/>
        </w:rPr>
        <w:t>про несанкціонований доступ або зміну інформації</w:t>
      </w:r>
    </w:p>
    <w:p w14:paraId="006E4845" w14:textId="47724270" w:rsidR="008959D5" w:rsidRDefault="008959D5" w:rsidP="006D469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споживача </w:t>
      </w:r>
    </w:p>
    <w:p w14:paraId="446462EA" w14:textId="77777777" w:rsidR="00DF7789" w:rsidRPr="006A05C3" w:rsidRDefault="00DF7789" w:rsidP="008959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5B6BC751" w14:textId="77777777" w:rsidR="008959D5" w:rsidRPr="006A05C3" w:rsidRDefault="008959D5" w:rsidP="008959D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54C98DFD" w14:textId="24CD8DAC" w:rsidR="008959D5" w:rsidRPr="006A05C3" w:rsidRDefault="008959D5" w:rsidP="006A05C3">
      <w:pPr>
        <w:spacing w:after="120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sz w:val="24"/>
          <w:szCs w:val="24"/>
          <w:lang w:val="uk-UA"/>
        </w:rPr>
        <w:t xml:space="preserve">У випадку, якщо Заявник/Позичальник втратив номер мобільного телефону, зазначений в Заявці, та/або паспорт, , або у разі виявлення несанкціонованого доступу чи зміни інформації позичальника, він зобов’язаний терміново зв’язатися з </w:t>
      </w:r>
      <w:r w:rsidR="006A05C3" w:rsidRPr="006A05C3">
        <w:rPr>
          <w:rFonts w:ascii="Times New Roman" w:hAnsi="Times New Roman" w:cs="Times New Roman"/>
          <w:sz w:val="24"/>
          <w:szCs w:val="24"/>
          <w:lang w:val="uk-UA"/>
        </w:rPr>
        <w:t>Фінансовою установою</w:t>
      </w:r>
      <w:r w:rsidRPr="006A05C3">
        <w:rPr>
          <w:rFonts w:ascii="Times New Roman" w:hAnsi="Times New Roman" w:cs="Times New Roman"/>
          <w:sz w:val="24"/>
          <w:szCs w:val="24"/>
          <w:lang w:val="uk-UA"/>
        </w:rPr>
        <w:t xml:space="preserve"> будь-яким зручним доля нього способом та повідомити про такий випадок з викладенням всієї відомої йому інформації:</w:t>
      </w:r>
    </w:p>
    <w:p w14:paraId="3C3D9927" w14:textId="728A89F4" w:rsidR="008959D5" w:rsidRPr="006A05C3" w:rsidRDefault="008959D5" w:rsidP="008959D5">
      <w:pPr>
        <w:spacing w:after="1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sz w:val="24"/>
          <w:szCs w:val="24"/>
          <w:lang w:val="uk-UA"/>
        </w:rPr>
        <w:t xml:space="preserve">- шляхом надсилання електронного повідомлення на електронну адресу Товариства: </w:t>
      </w:r>
      <w:r w:rsidR="006A05C3" w:rsidRPr="006A05C3">
        <w:rPr>
          <w:rFonts w:ascii="Times New Roman" w:hAnsi="Times New Roman" w:cs="Times New Roman"/>
          <w:sz w:val="24"/>
          <w:szCs w:val="24"/>
          <w:lang w:val="uk-UA"/>
        </w:rPr>
        <w:t>office@bredexfinance.com</w:t>
      </w:r>
      <w:r w:rsidRPr="006A05C3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758FAEF6" w14:textId="77777777" w:rsidR="008959D5" w:rsidRPr="006A05C3" w:rsidRDefault="008959D5" w:rsidP="008959D5">
      <w:pPr>
        <w:spacing w:after="1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383A881" w14:textId="456538D7" w:rsidR="00433D30" w:rsidRPr="006A05C3" w:rsidRDefault="008959D5" w:rsidP="00DF7789">
      <w:pPr>
        <w:spacing w:after="120"/>
        <w:ind w:right="-426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05C3">
        <w:rPr>
          <w:rFonts w:ascii="Times New Roman" w:hAnsi="Times New Roman" w:cs="Times New Roman"/>
          <w:sz w:val="24"/>
          <w:szCs w:val="24"/>
          <w:lang w:val="uk-UA"/>
        </w:rPr>
        <w:t xml:space="preserve">- зателефонувавши за контактними номерами телефонів </w:t>
      </w:r>
      <w:r w:rsidR="006A05C3" w:rsidRPr="006A05C3">
        <w:rPr>
          <w:rFonts w:ascii="Times New Roman" w:hAnsi="Times New Roman" w:cs="Times New Roman"/>
          <w:sz w:val="24"/>
          <w:szCs w:val="24"/>
          <w:lang w:val="uk-UA"/>
        </w:rPr>
        <w:t>Фінансової установи</w:t>
      </w:r>
      <w:r w:rsidRPr="006A05C3">
        <w:rPr>
          <w:rFonts w:ascii="Times New Roman" w:hAnsi="Times New Roman" w:cs="Times New Roman"/>
          <w:sz w:val="24"/>
          <w:szCs w:val="24"/>
          <w:lang w:val="uk-UA"/>
        </w:rPr>
        <w:t>:</w:t>
      </w:r>
      <w:r w:rsidR="006A05C3" w:rsidRPr="006A05C3">
        <w:rPr>
          <w:rFonts w:ascii="Times New Roman" w:hAnsi="Times New Roman" w:cs="Times New Roman"/>
          <w:sz w:val="24"/>
          <w:szCs w:val="24"/>
          <w:lang w:val="uk-UA"/>
        </w:rPr>
        <w:t xml:space="preserve"> +38 (093) 412 19 91</w:t>
      </w:r>
      <w:r w:rsidRPr="006A05C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sectPr w:rsidR="00433D30" w:rsidRPr="006A05C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A5D"/>
    <w:rsid w:val="00433D30"/>
    <w:rsid w:val="006A05C3"/>
    <w:rsid w:val="006D4691"/>
    <w:rsid w:val="008959D5"/>
    <w:rsid w:val="00A47CE7"/>
    <w:rsid w:val="00D87D7A"/>
    <w:rsid w:val="00DF7789"/>
    <w:rsid w:val="00E3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23393"/>
  <w15:chartTrackingRefBased/>
  <w15:docId w15:val="{2E980949-F9B9-4B0D-8E0E-5E9A7DF54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36A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36A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6A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36A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6A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6A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36A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36A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36A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A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36A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36A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36A5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36A5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36A5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36A5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36A5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36A5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36A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36A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36A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36A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36A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36A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36A5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36A5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36A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36A5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36A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1</dc:creator>
  <cp:keywords/>
  <dc:description/>
  <cp:lastModifiedBy>X 1</cp:lastModifiedBy>
  <cp:revision>5</cp:revision>
  <dcterms:created xsi:type="dcterms:W3CDTF">2024-03-28T11:14:00Z</dcterms:created>
  <dcterms:modified xsi:type="dcterms:W3CDTF">2024-03-28T13:37:00Z</dcterms:modified>
</cp:coreProperties>
</file>